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6431" w:rsidRPr="00716431" w:rsidRDefault="00716431" w:rsidP="00716431">
      <w:pPr>
        <w:pBdr>
          <w:bottom w:val="single" w:sz="6" w:space="7" w:color="EEEEEE"/>
        </w:pBdr>
        <w:shd w:val="clear" w:color="auto" w:fill="F5F5F5"/>
        <w:spacing w:after="150" w:line="240" w:lineRule="auto"/>
        <w:outlineLvl w:val="0"/>
        <w:rPr>
          <w:rFonts w:ascii="Source Sans Pro" w:eastAsia="Times New Roman" w:hAnsi="Source Sans Pro" w:cs="Times New Roman"/>
          <w:color w:val="333333"/>
          <w:kern w:val="36"/>
          <w:sz w:val="67"/>
          <w:szCs w:val="67"/>
          <w:lang w:val="en-US" w:eastAsia="el-GR"/>
        </w:rPr>
      </w:pPr>
      <w:r w:rsidRPr="00716431">
        <w:rPr>
          <w:rFonts w:ascii="Source Sans Pro" w:eastAsia="Times New Roman" w:hAnsi="Source Sans Pro" w:cs="Times New Roman"/>
          <w:color w:val="333333"/>
          <w:kern w:val="36"/>
          <w:sz w:val="67"/>
          <w:szCs w:val="67"/>
          <w:lang w:val="en-US" w:eastAsia="el-GR"/>
        </w:rPr>
        <w:t>Sport &amp; Recreation Management: Making the most of your placement</w:t>
      </w:r>
    </w:p>
    <w:p w:rsidR="00716431" w:rsidRPr="00716431" w:rsidRDefault="00716431" w:rsidP="00716431">
      <w:pPr>
        <w:shd w:val="clear" w:color="auto" w:fill="F5F5F5"/>
        <w:spacing w:after="300" w:line="240" w:lineRule="auto"/>
        <w:rPr>
          <w:rFonts w:ascii="Source Sans Pro" w:eastAsia="Times New Roman" w:hAnsi="Source Sans Pro" w:cs="Times New Roman"/>
          <w:color w:val="333333"/>
          <w:sz w:val="29"/>
          <w:szCs w:val="29"/>
          <w:lang w:val="en-US" w:eastAsia="el-GR"/>
        </w:rPr>
      </w:pPr>
      <w:r w:rsidRPr="00716431">
        <w:rPr>
          <w:rFonts w:ascii="Source Sans Pro" w:eastAsia="Times New Roman" w:hAnsi="Source Sans Pro" w:cs="Times New Roman"/>
          <w:color w:val="333333"/>
          <w:sz w:val="29"/>
          <w:szCs w:val="29"/>
          <w:lang w:val="en-US" w:eastAsia="el-GR"/>
        </w:rPr>
        <w:t xml:space="preserve">The BSc Sport and Recreation Management degree is unusual for the University in that it has a significant placement element in the third year of 12 weeks duration. Students are expected to find their own placements as far as possible, although will be given assistance by academic staff if needed. In partnership with academic staff responsible for the course, the Careers Service developed a two-stage </w:t>
      </w:r>
      <w:proofErr w:type="spellStart"/>
      <w:r w:rsidRPr="00716431">
        <w:rPr>
          <w:rFonts w:ascii="Source Sans Pro" w:eastAsia="Times New Roman" w:hAnsi="Source Sans Pro" w:cs="Times New Roman"/>
          <w:color w:val="333333"/>
          <w:sz w:val="29"/>
          <w:szCs w:val="29"/>
          <w:lang w:val="en-US" w:eastAsia="el-GR"/>
        </w:rPr>
        <w:t>programme</w:t>
      </w:r>
      <w:proofErr w:type="spellEnd"/>
      <w:r w:rsidRPr="00716431">
        <w:rPr>
          <w:rFonts w:ascii="Source Sans Pro" w:eastAsia="Times New Roman" w:hAnsi="Source Sans Pro" w:cs="Times New Roman"/>
          <w:color w:val="333333"/>
          <w:sz w:val="29"/>
          <w:szCs w:val="29"/>
          <w:lang w:val="en-US" w:eastAsia="el-GR"/>
        </w:rPr>
        <w:t xml:space="preserve"> of support for students.</w:t>
      </w:r>
    </w:p>
    <w:p w:rsidR="00716431" w:rsidRPr="00716431" w:rsidRDefault="00716431" w:rsidP="00716431">
      <w:pPr>
        <w:shd w:val="clear" w:color="auto" w:fill="F5F5F5"/>
        <w:spacing w:after="150" w:line="240" w:lineRule="auto"/>
        <w:rPr>
          <w:rFonts w:ascii="Source Sans Pro" w:eastAsia="Times New Roman" w:hAnsi="Source Sans Pro" w:cs="Times New Roman"/>
          <w:color w:val="333333"/>
          <w:lang w:val="en-US" w:eastAsia="el-GR"/>
        </w:rPr>
      </w:pPr>
      <w:r w:rsidRPr="00716431">
        <w:rPr>
          <w:rFonts w:ascii="Source Sans Pro" w:eastAsia="Times New Roman" w:hAnsi="Source Sans Pro" w:cs="Times New Roman"/>
          <w:b/>
          <w:bCs/>
          <w:color w:val="333333"/>
          <w:lang w:val="en-US" w:eastAsia="el-GR"/>
        </w:rPr>
        <w:t>School/Subject Area:</w:t>
      </w:r>
      <w:r w:rsidRPr="00716431">
        <w:rPr>
          <w:rFonts w:ascii="Source Sans Pro" w:eastAsia="Times New Roman" w:hAnsi="Source Sans Pro" w:cs="Times New Roman"/>
          <w:color w:val="333333"/>
          <w:lang w:val="en-US" w:eastAsia="el-GR"/>
        </w:rPr>
        <w:t> The Moray House School of Education</w:t>
      </w:r>
    </w:p>
    <w:p w:rsidR="00716431" w:rsidRPr="00716431" w:rsidRDefault="00716431" w:rsidP="00716431">
      <w:pPr>
        <w:shd w:val="clear" w:color="auto" w:fill="F5F5F5"/>
        <w:spacing w:after="150" w:line="240" w:lineRule="auto"/>
        <w:rPr>
          <w:rFonts w:ascii="Source Sans Pro" w:eastAsia="Times New Roman" w:hAnsi="Source Sans Pro" w:cs="Times New Roman"/>
          <w:color w:val="333333"/>
          <w:lang w:val="en-US" w:eastAsia="el-GR"/>
        </w:rPr>
      </w:pPr>
      <w:r w:rsidRPr="00716431">
        <w:rPr>
          <w:rFonts w:ascii="Source Sans Pro" w:eastAsia="Times New Roman" w:hAnsi="Source Sans Pro" w:cs="Times New Roman"/>
          <w:b/>
          <w:bCs/>
          <w:color w:val="333333"/>
          <w:lang w:val="en-US" w:eastAsia="el-GR"/>
        </w:rPr>
        <w:t>Target Audience: </w:t>
      </w:r>
      <w:r w:rsidRPr="00716431">
        <w:rPr>
          <w:rFonts w:ascii="Source Sans Pro" w:eastAsia="Times New Roman" w:hAnsi="Source Sans Pro" w:cs="Times New Roman"/>
          <w:color w:val="333333"/>
          <w:lang w:val="en-US" w:eastAsia="el-GR"/>
        </w:rPr>
        <w:t>Sport and Recreation Management Undergraduate Second Years (first stage) and Third Years (second stage)</w:t>
      </w:r>
    </w:p>
    <w:p w:rsidR="00716431" w:rsidRPr="00716431" w:rsidRDefault="00716431" w:rsidP="00716431">
      <w:pPr>
        <w:shd w:val="clear" w:color="auto" w:fill="F5F5F5"/>
        <w:spacing w:after="150" w:line="240" w:lineRule="auto"/>
        <w:rPr>
          <w:rFonts w:ascii="Source Sans Pro" w:eastAsia="Times New Roman" w:hAnsi="Source Sans Pro" w:cs="Times New Roman"/>
          <w:color w:val="333333"/>
          <w:lang w:val="en-US" w:eastAsia="el-GR"/>
        </w:rPr>
      </w:pPr>
      <w:r w:rsidRPr="00716431">
        <w:rPr>
          <w:rFonts w:ascii="Source Sans Pro" w:eastAsia="Times New Roman" w:hAnsi="Source Sans Pro" w:cs="Times New Roman"/>
          <w:b/>
          <w:bCs/>
          <w:color w:val="333333"/>
          <w:lang w:val="en-US" w:eastAsia="el-GR"/>
        </w:rPr>
        <w:t>Staff Involved:</w:t>
      </w:r>
      <w:r w:rsidRPr="00716431">
        <w:rPr>
          <w:rFonts w:ascii="Source Sans Pro" w:eastAsia="Times New Roman" w:hAnsi="Source Sans Pro" w:cs="Times New Roman"/>
          <w:color w:val="333333"/>
          <w:lang w:val="en-US" w:eastAsia="el-GR"/>
        </w:rPr>
        <w:t> Careers Adviser; Education academic staff</w:t>
      </w:r>
    </w:p>
    <w:p w:rsidR="00716431" w:rsidRPr="00716431" w:rsidRDefault="00716431" w:rsidP="00716431">
      <w:pPr>
        <w:shd w:val="clear" w:color="auto" w:fill="F5F5F5"/>
        <w:spacing w:after="150" w:line="240" w:lineRule="auto"/>
        <w:rPr>
          <w:rFonts w:ascii="Source Sans Pro" w:eastAsia="Times New Roman" w:hAnsi="Source Sans Pro" w:cs="Times New Roman"/>
          <w:color w:val="333333"/>
          <w:lang w:val="en-US" w:eastAsia="el-GR"/>
        </w:rPr>
      </w:pPr>
      <w:r w:rsidRPr="00716431">
        <w:rPr>
          <w:rFonts w:ascii="Source Sans Pro" w:eastAsia="Times New Roman" w:hAnsi="Source Sans Pro" w:cs="Times New Roman"/>
          <w:b/>
          <w:bCs/>
          <w:color w:val="333333"/>
          <w:lang w:val="en-US" w:eastAsia="el-GR"/>
        </w:rPr>
        <w:t>Dates/timings:</w:t>
      </w:r>
      <w:r w:rsidRPr="00716431">
        <w:rPr>
          <w:rFonts w:ascii="Source Sans Pro" w:eastAsia="Times New Roman" w:hAnsi="Source Sans Pro" w:cs="Times New Roman"/>
          <w:color w:val="333333"/>
          <w:lang w:val="en-US" w:eastAsia="el-GR"/>
        </w:rPr>
        <w:t> Delivered annually; November (stage one) and February (stage two)</w:t>
      </w:r>
    </w:p>
    <w:p w:rsidR="00716431" w:rsidRPr="00716431" w:rsidRDefault="00716431" w:rsidP="00716431">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716431">
        <w:rPr>
          <w:rFonts w:ascii="inherit" w:eastAsia="Times New Roman" w:hAnsi="inherit" w:cs="Times New Roman"/>
          <w:color w:val="666666"/>
          <w:sz w:val="36"/>
          <w:szCs w:val="36"/>
          <w:lang w:val="en-US" w:eastAsia="el-GR"/>
        </w:rPr>
        <w:t>Key features</w:t>
      </w:r>
    </w:p>
    <w:p w:rsidR="00716431" w:rsidRPr="00716431" w:rsidRDefault="00716431" w:rsidP="00716431">
      <w:pPr>
        <w:shd w:val="clear" w:color="auto" w:fill="F5F5F5"/>
        <w:spacing w:after="150" w:line="240" w:lineRule="auto"/>
        <w:rPr>
          <w:rFonts w:ascii="Source Sans Pro" w:eastAsia="Times New Roman" w:hAnsi="Source Sans Pro" w:cs="Times New Roman"/>
          <w:color w:val="333333"/>
          <w:lang w:val="en-US" w:eastAsia="el-GR"/>
        </w:rPr>
      </w:pPr>
      <w:r w:rsidRPr="00716431">
        <w:rPr>
          <w:rFonts w:ascii="Source Sans Pro" w:eastAsia="Times New Roman" w:hAnsi="Source Sans Pro" w:cs="Times New Roman"/>
          <w:color w:val="333333"/>
          <w:lang w:val="en-US" w:eastAsia="el-GR"/>
        </w:rPr>
        <w:t>The BSc Sport and Recreation Management degree is unusual for the University in that it has a significant placement element in the third year of 12 weeks duration. Students are expected to find their own placements as far as possible, although will be given assistance by academic staff if needed.</w:t>
      </w:r>
    </w:p>
    <w:p w:rsidR="00716431" w:rsidRPr="00716431" w:rsidRDefault="00716431" w:rsidP="00716431">
      <w:pPr>
        <w:shd w:val="clear" w:color="auto" w:fill="F5F5F5"/>
        <w:spacing w:after="150" w:line="240" w:lineRule="auto"/>
        <w:rPr>
          <w:rFonts w:ascii="Source Sans Pro" w:eastAsia="Times New Roman" w:hAnsi="Source Sans Pro" w:cs="Times New Roman"/>
          <w:color w:val="333333"/>
          <w:lang w:val="en-US" w:eastAsia="el-GR"/>
        </w:rPr>
      </w:pPr>
      <w:r w:rsidRPr="00716431">
        <w:rPr>
          <w:rFonts w:ascii="Source Sans Pro" w:eastAsia="Times New Roman" w:hAnsi="Source Sans Pro" w:cs="Times New Roman"/>
          <w:color w:val="333333"/>
          <w:lang w:val="en-US" w:eastAsia="el-GR"/>
        </w:rPr>
        <w:t xml:space="preserve">In partnership with academic staff responsible for the course, the Careers Service developed a two-stage </w:t>
      </w:r>
      <w:proofErr w:type="spellStart"/>
      <w:r w:rsidRPr="00716431">
        <w:rPr>
          <w:rFonts w:ascii="Source Sans Pro" w:eastAsia="Times New Roman" w:hAnsi="Source Sans Pro" w:cs="Times New Roman"/>
          <w:color w:val="333333"/>
          <w:lang w:val="en-US" w:eastAsia="el-GR"/>
        </w:rPr>
        <w:t>programme</w:t>
      </w:r>
      <w:proofErr w:type="spellEnd"/>
      <w:r w:rsidRPr="00716431">
        <w:rPr>
          <w:rFonts w:ascii="Source Sans Pro" w:eastAsia="Times New Roman" w:hAnsi="Source Sans Pro" w:cs="Times New Roman"/>
          <w:color w:val="333333"/>
          <w:lang w:val="en-US" w:eastAsia="el-GR"/>
        </w:rPr>
        <w:t xml:space="preserve"> of support for students. The first stage is to prepare students for finding placements early in their second year and the second stage takes place after the students have returned from placement mid-way through their third year.</w:t>
      </w:r>
    </w:p>
    <w:p w:rsidR="00716431" w:rsidRPr="00716431" w:rsidRDefault="00716431" w:rsidP="00716431">
      <w:pPr>
        <w:shd w:val="clear" w:color="auto" w:fill="F5F5F5"/>
        <w:spacing w:after="150" w:line="240" w:lineRule="auto"/>
        <w:rPr>
          <w:rFonts w:ascii="Source Sans Pro" w:eastAsia="Times New Roman" w:hAnsi="Source Sans Pro" w:cs="Times New Roman"/>
          <w:color w:val="333333"/>
          <w:lang w:val="en-US" w:eastAsia="el-GR"/>
        </w:rPr>
      </w:pPr>
      <w:r w:rsidRPr="00716431">
        <w:rPr>
          <w:rFonts w:ascii="Source Sans Pro" w:eastAsia="Times New Roman" w:hAnsi="Source Sans Pro" w:cs="Times New Roman"/>
          <w:color w:val="333333"/>
          <w:lang w:val="en-US" w:eastAsia="el-GR"/>
        </w:rPr>
        <w:t>The inputs have the following aims:</w:t>
      </w:r>
    </w:p>
    <w:p w:rsidR="00716431" w:rsidRPr="00716431" w:rsidRDefault="00716431" w:rsidP="00716431">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16431">
        <w:rPr>
          <w:rFonts w:ascii="Source Sans Pro" w:eastAsia="Times New Roman" w:hAnsi="Source Sans Pro" w:cs="Times New Roman"/>
          <w:color w:val="333333"/>
          <w:lang w:val="en-US" w:eastAsia="el-GR"/>
        </w:rPr>
        <w:t>to introduce the concept of placements to students and the potential benefits to them in terms of developing skills and gaining experience;</w:t>
      </w:r>
    </w:p>
    <w:p w:rsidR="00716431" w:rsidRPr="00716431" w:rsidRDefault="00716431" w:rsidP="00716431">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16431">
        <w:rPr>
          <w:rFonts w:ascii="Source Sans Pro" w:eastAsia="Times New Roman" w:hAnsi="Source Sans Pro" w:cs="Times New Roman"/>
          <w:color w:val="333333"/>
          <w:lang w:val="en-US" w:eastAsia="el-GR"/>
        </w:rPr>
        <w:t>to ensure that students are informed about the different places they might be able to find suitable placement opportunities;</w:t>
      </w:r>
    </w:p>
    <w:p w:rsidR="00716431" w:rsidRPr="00716431" w:rsidRDefault="00716431" w:rsidP="00716431">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16431">
        <w:rPr>
          <w:rFonts w:ascii="Source Sans Pro" w:eastAsia="Times New Roman" w:hAnsi="Source Sans Pro" w:cs="Times New Roman"/>
          <w:color w:val="333333"/>
          <w:lang w:val="en-US" w:eastAsia="el-GR"/>
        </w:rPr>
        <w:t>to ensure students are given help, advice and feedback on CVs and covering letters prior to finding placements; and</w:t>
      </w:r>
    </w:p>
    <w:p w:rsidR="00716431" w:rsidRPr="00716431" w:rsidRDefault="00716431" w:rsidP="00716431">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proofErr w:type="gramStart"/>
      <w:r w:rsidRPr="00716431">
        <w:rPr>
          <w:rFonts w:ascii="Source Sans Pro" w:eastAsia="Times New Roman" w:hAnsi="Source Sans Pro" w:cs="Times New Roman"/>
          <w:color w:val="333333"/>
          <w:lang w:val="en-US" w:eastAsia="el-GR"/>
        </w:rPr>
        <w:t>to</w:t>
      </w:r>
      <w:proofErr w:type="gramEnd"/>
      <w:r w:rsidRPr="00716431">
        <w:rPr>
          <w:rFonts w:ascii="Source Sans Pro" w:eastAsia="Times New Roman" w:hAnsi="Source Sans Pro" w:cs="Times New Roman"/>
          <w:color w:val="333333"/>
          <w:lang w:val="en-US" w:eastAsia="el-GR"/>
        </w:rPr>
        <w:t xml:space="preserve"> debrief the students following their placement in order that they can reflect on their experience, evaluate what they have gained from it and consider how they will present this to future employers.</w:t>
      </w:r>
    </w:p>
    <w:p w:rsidR="00716431" w:rsidRPr="00716431" w:rsidRDefault="00716431" w:rsidP="00716431">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716431">
        <w:rPr>
          <w:rFonts w:ascii="inherit" w:eastAsia="Times New Roman" w:hAnsi="inherit" w:cs="Times New Roman"/>
          <w:color w:val="666666"/>
          <w:sz w:val="36"/>
          <w:szCs w:val="36"/>
          <w:lang w:val="en-US" w:eastAsia="el-GR"/>
        </w:rPr>
        <w:lastRenderedPageBreak/>
        <w:t>Planning</w:t>
      </w:r>
    </w:p>
    <w:p w:rsidR="00716431" w:rsidRPr="00716431" w:rsidRDefault="00716431" w:rsidP="00716431">
      <w:pPr>
        <w:shd w:val="clear" w:color="auto" w:fill="F5F5F5"/>
        <w:spacing w:after="150" w:line="240" w:lineRule="auto"/>
        <w:rPr>
          <w:rFonts w:ascii="Source Sans Pro" w:eastAsia="Times New Roman" w:hAnsi="Source Sans Pro" w:cs="Times New Roman"/>
          <w:color w:val="333333"/>
          <w:lang w:val="en-US" w:eastAsia="el-GR"/>
        </w:rPr>
      </w:pPr>
      <w:r w:rsidRPr="00716431">
        <w:rPr>
          <w:rFonts w:ascii="Source Sans Pro" w:eastAsia="Times New Roman" w:hAnsi="Source Sans Pro" w:cs="Times New Roman"/>
          <w:color w:val="333333"/>
          <w:lang w:val="en-US" w:eastAsia="el-GR"/>
        </w:rPr>
        <w:t>• Planning work was undertaken by the Careers Adviser in preparation for delivering the sessions on finding and preparing for placements and the post-placement debrief.</w:t>
      </w:r>
    </w:p>
    <w:p w:rsidR="00716431" w:rsidRPr="00716431" w:rsidRDefault="00716431" w:rsidP="00716431">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716431">
        <w:rPr>
          <w:rFonts w:ascii="inherit" w:eastAsia="Times New Roman" w:hAnsi="inherit" w:cs="Times New Roman"/>
          <w:color w:val="666666"/>
          <w:sz w:val="36"/>
          <w:szCs w:val="36"/>
          <w:lang w:val="en-US" w:eastAsia="el-GR"/>
        </w:rPr>
        <w:t>Events</w:t>
      </w:r>
    </w:p>
    <w:p w:rsidR="00716431" w:rsidRPr="00716431" w:rsidRDefault="00716431" w:rsidP="00716431">
      <w:pPr>
        <w:shd w:val="clear" w:color="auto" w:fill="F5F5F5"/>
        <w:spacing w:after="150" w:line="240" w:lineRule="auto"/>
        <w:rPr>
          <w:rFonts w:ascii="Source Sans Pro" w:eastAsia="Times New Roman" w:hAnsi="Source Sans Pro" w:cs="Times New Roman"/>
          <w:color w:val="333333"/>
          <w:lang w:val="en-US" w:eastAsia="el-GR"/>
        </w:rPr>
      </w:pPr>
      <w:r w:rsidRPr="00716431">
        <w:rPr>
          <w:rFonts w:ascii="Source Sans Pro" w:eastAsia="Times New Roman" w:hAnsi="Source Sans Pro" w:cs="Times New Roman"/>
          <w:color w:val="333333"/>
          <w:lang w:val="en-US" w:eastAsia="el-GR"/>
        </w:rPr>
        <w:t>The inputs begin with a 90 minute lecture on the benefits of placements, finding placements, and CVs/covering letters given by the Careers Service early in the students’ second year (November).</w:t>
      </w:r>
    </w:p>
    <w:p w:rsidR="00716431" w:rsidRPr="00716431" w:rsidRDefault="00716431" w:rsidP="00716431">
      <w:pPr>
        <w:shd w:val="clear" w:color="auto" w:fill="F5F5F5"/>
        <w:spacing w:after="150" w:line="240" w:lineRule="auto"/>
        <w:rPr>
          <w:rFonts w:ascii="Source Sans Pro" w:eastAsia="Times New Roman" w:hAnsi="Source Sans Pro" w:cs="Times New Roman"/>
          <w:color w:val="333333"/>
          <w:lang w:val="en-US" w:eastAsia="el-GR"/>
        </w:rPr>
      </w:pPr>
      <w:r w:rsidRPr="00716431">
        <w:rPr>
          <w:rFonts w:ascii="Source Sans Pro" w:eastAsia="Times New Roman" w:hAnsi="Source Sans Pro" w:cs="Times New Roman"/>
          <w:color w:val="333333"/>
          <w:lang w:val="en-US" w:eastAsia="el-GR"/>
        </w:rPr>
        <w:t>In the week following this lecture, students are expected to update their own CV based on what they have learned in the lecture and bring it to a CV drop-in held within their department and run by two Careers Advisers. Students are then given feedback on their CVs in individual 15 minute time slots.</w:t>
      </w:r>
    </w:p>
    <w:p w:rsidR="00716431" w:rsidRPr="00716431" w:rsidRDefault="00716431" w:rsidP="00716431">
      <w:pPr>
        <w:shd w:val="clear" w:color="auto" w:fill="F5F5F5"/>
        <w:spacing w:after="150" w:line="240" w:lineRule="auto"/>
        <w:rPr>
          <w:rFonts w:ascii="Source Sans Pro" w:eastAsia="Times New Roman" w:hAnsi="Source Sans Pro" w:cs="Times New Roman"/>
          <w:color w:val="333333"/>
          <w:lang w:val="en-US" w:eastAsia="el-GR"/>
        </w:rPr>
      </w:pPr>
      <w:r w:rsidRPr="00716431">
        <w:rPr>
          <w:rFonts w:ascii="Source Sans Pro" w:eastAsia="Times New Roman" w:hAnsi="Source Sans Pro" w:cs="Times New Roman"/>
          <w:color w:val="333333"/>
          <w:lang w:val="en-US" w:eastAsia="el-GR"/>
        </w:rPr>
        <w:t>Once students have returned from their placement midway through their third year (February) they attend a 50 minute post placement debrief session again delivered by the Careers Service. This encourages them to reflect on their placement, to look at the benefits in terms of skills and experience gained and to consider how they will present this information to employers in the future.</w:t>
      </w:r>
    </w:p>
    <w:p w:rsidR="00716431" w:rsidRPr="00716431" w:rsidRDefault="00716431" w:rsidP="00716431">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716431">
        <w:rPr>
          <w:rFonts w:ascii="inherit" w:eastAsia="Times New Roman" w:hAnsi="inherit" w:cs="Times New Roman"/>
          <w:color w:val="666666"/>
          <w:sz w:val="36"/>
          <w:szCs w:val="36"/>
          <w:lang w:eastAsia="el-GR"/>
        </w:rPr>
        <w:t>Resources</w:t>
      </w:r>
      <w:proofErr w:type="spellEnd"/>
    </w:p>
    <w:p w:rsidR="00716431" w:rsidRPr="00716431" w:rsidRDefault="00716431" w:rsidP="00716431">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16431">
        <w:rPr>
          <w:rFonts w:ascii="Source Sans Pro" w:eastAsia="Times New Roman" w:hAnsi="Source Sans Pro" w:cs="Times New Roman"/>
          <w:color w:val="333333"/>
          <w:lang w:val="en-US" w:eastAsia="el-GR"/>
        </w:rPr>
        <w:t>Around five hours planning and preparation time was required for the Careers Adviser to prepare the two talks on finding placements and the post placement de-brief.</w:t>
      </w:r>
    </w:p>
    <w:p w:rsidR="00716431" w:rsidRPr="00716431" w:rsidRDefault="00716431" w:rsidP="00716431">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16431">
        <w:rPr>
          <w:rFonts w:ascii="Source Sans Pro" w:eastAsia="Times New Roman" w:hAnsi="Source Sans Pro" w:cs="Times New Roman"/>
          <w:color w:val="333333"/>
          <w:lang w:val="en-US" w:eastAsia="el-GR"/>
        </w:rPr>
        <w:t>A total of 140 minutes delivery time required for delivery of both talks.</w:t>
      </w:r>
    </w:p>
    <w:p w:rsidR="00716431" w:rsidRPr="00716431" w:rsidRDefault="00716431" w:rsidP="00716431">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16431">
        <w:rPr>
          <w:rFonts w:ascii="Source Sans Pro" w:eastAsia="Times New Roman" w:hAnsi="Source Sans Pro" w:cs="Times New Roman"/>
          <w:color w:val="333333"/>
          <w:lang w:val="en-US" w:eastAsia="el-GR"/>
        </w:rPr>
        <w:t>A total of three hours is required for two advisers to deliver the CV drop-in.</w:t>
      </w:r>
    </w:p>
    <w:p w:rsidR="00716431" w:rsidRPr="00716431" w:rsidRDefault="00716431" w:rsidP="00716431">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16431">
        <w:rPr>
          <w:rFonts w:ascii="Source Sans Pro" w:eastAsia="Times New Roman" w:hAnsi="Source Sans Pro" w:cs="Times New Roman"/>
          <w:color w:val="333333"/>
          <w:lang w:val="en-US" w:eastAsia="el-GR"/>
        </w:rPr>
        <w:t>Talk handouts are printed for students to use in all sessions (c.25 students in total) and also uploaded on to WebCT.</w:t>
      </w:r>
    </w:p>
    <w:p w:rsidR="00716431" w:rsidRPr="00716431" w:rsidRDefault="00716431" w:rsidP="00716431">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716431">
        <w:rPr>
          <w:rFonts w:ascii="inherit" w:eastAsia="Times New Roman" w:hAnsi="inherit" w:cs="Times New Roman"/>
          <w:color w:val="666666"/>
          <w:sz w:val="36"/>
          <w:szCs w:val="36"/>
          <w:lang w:val="en-US" w:eastAsia="el-GR"/>
        </w:rPr>
        <w:t>Evaluation</w:t>
      </w:r>
    </w:p>
    <w:p w:rsidR="00716431" w:rsidRPr="00716431" w:rsidRDefault="00716431" w:rsidP="00716431">
      <w:pPr>
        <w:shd w:val="clear" w:color="auto" w:fill="F5F5F5"/>
        <w:spacing w:after="150" w:line="240" w:lineRule="auto"/>
        <w:rPr>
          <w:rFonts w:ascii="Source Sans Pro" w:eastAsia="Times New Roman" w:hAnsi="Source Sans Pro" w:cs="Times New Roman"/>
          <w:color w:val="333333"/>
          <w:lang w:val="en-US" w:eastAsia="el-GR"/>
        </w:rPr>
      </w:pPr>
      <w:r w:rsidRPr="00716431">
        <w:rPr>
          <w:rFonts w:ascii="Source Sans Pro" w:eastAsia="Times New Roman" w:hAnsi="Source Sans Pro" w:cs="Times New Roman"/>
          <w:color w:val="333333"/>
          <w:lang w:val="en-US" w:eastAsia="el-GR"/>
        </w:rPr>
        <w:t>Feedback is sought from students and academic staff following both talks and the CV drop-in session.</w:t>
      </w:r>
    </w:p>
    <w:p w:rsidR="00716431" w:rsidRPr="00716431" w:rsidRDefault="00716431" w:rsidP="00716431">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16431">
        <w:rPr>
          <w:rFonts w:ascii="Source Sans Pro" w:eastAsia="Times New Roman" w:hAnsi="Source Sans Pro" w:cs="Times New Roman"/>
          <w:color w:val="333333"/>
          <w:lang w:val="en-US" w:eastAsia="el-GR"/>
        </w:rPr>
        <w:t xml:space="preserve">Students are generally positive about the session and value being given direction in terms of where to look for placements and how to construct CVs and covering letters and welcome </w:t>
      </w:r>
      <w:proofErr w:type="spellStart"/>
      <w:r w:rsidRPr="00716431">
        <w:rPr>
          <w:rFonts w:ascii="Source Sans Pro" w:eastAsia="Times New Roman" w:hAnsi="Source Sans Pro" w:cs="Times New Roman"/>
          <w:color w:val="333333"/>
          <w:lang w:val="en-US" w:eastAsia="el-GR"/>
        </w:rPr>
        <w:t>individualised</w:t>
      </w:r>
      <w:proofErr w:type="spellEnd"/>
      <w:r w:rsidRPr="00716431">
        <w:rPr>
          <w:rFonts w:ascii="Source Sans Pro" w:eastAsia="Times New Roman" w:hAnsi="Source Sans Pro" w:cs="Times New Roman"/>
          <w:color w:val="333333"/>
          <w:lang w:val="en-US" w:eastAsia="el-GR"/>
        </w:rPr>
        <w:t xml:space="preserve"> feedback on CVs.</w:t>
      </w:r>
    </w:p>
    <w:p w:rsidR="00716431" w:rsidRPr="00716431" w:rsidRDefault="00716431" w:rsidP="00716431">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16431">
        <w:rPr>
          <w:rFonts w:ascii="Source Sans Pro" w:eastAsia="Times New Roman" w:hAnsi="Source Sans Pro" w:cs="Times New Roman"/>
          <w:color w:val="333333"/>
          <w:lang w:val="en-US" w:eastAsia="el-GR"/>
        </w:rPr>
        <w:t>Academic staff appreciate students being given the opportunity to reflect on the value of their placement in terms of the skills and experience gained and how they present this to employers.</w:t>
      </w:r>
    </w:p>
    <w:p w:rsidR="00716431" w:rsidRPr="00716431" w:rsidRDefault="00716431" w:rsidP="00716431">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716431">
        <w:rPr>
          <w:rFonts w:ascii="inherit" w:eastAsia="Times New Roman" w:hAnsi="inherit" w:cs="Times New Roman"/>
          <w:color w:val="666666"/>
          <w:sz w:val="36"/>
          <w:szCs w:val="36"/>
          <w:lang w:val="en-US" w:eastAsia="el-GR"/>
        </w:rPr>
        <w:t>Advice</w:t>
      </w:r>
    </w:p>
    <w:p w:rsidR="00716431" w:rsidRPr="00716431" w:rsidRDefault="00716431" w:rsidP="00716431">
      <w:pPr>
        <w:shd w:val="clear" w:color="auto" w:fill="F5F5F5"/>
        <w:spacing w:after="150" w:line="240" w:lineRule="auto"/>
        <w:rPr>
          <w:rFonts w:ascii="Source Sans Pro" w:eastAsia="Times New Roman" w:hAnsi="Source Sans Pro" w:cs="Times New Roman"/>
          <w:color w:val="333333"/>
          <w:lang w:val="en-US" w:eastAsia="el-GR"/>
        </w:rPr>
      </w:pPr>
      <w:r w:rsidRPr="00716431">
        <w:rPr>
          <w:rFonts w:ascii="Source Sans Pro" w:eastAsia="Times New Roman" w:hAnsi="Source Sans Pro" w:cs="Times New Roman"/>
          <w:color w:val="333333"/>
          <w:lang w:val="en-US" w:eastAsia="el-GR"/>
        </w:rPr>
        <w:t>Ensure that sessions are advertised well in advance of the date in a variety of ways including e-mail, posters, and mentioning in lectures.</w:t>
      </w:r>
    </w:p>
    <w:p w:rsidR="00716431" w:rsidRPr="00716431" w:rsidRDefault="00716431" w:rsidP="00716431">
      <w:pPr>
        <w:shd w:val="clear" w:color="auto" w:fill="F5F5F5"/>
        <w:spacing w:after="150" w:line="240" w:lineRule="auto"/>
        <w:rPr>
          <w:rFonts w:ascii="Source Sans Pro" w:eastAsia="Times New Roman" w:hAnsi="Source Sans Pro" w:cs="Times New Roman"/>
          <w:color w:val="333333"/>
          <w:lang w:val="en-US" w:eastAsia="el-GR"/>
        </w:rPr>
      </w:pPr>
      <w:r w:rsidRPr="00716431">
        <w:rPr>
          <w:rFonts w:ascii="Source Sans Pro" w:eastAsia="Times New Roman" w:hAnsi="Source Sans Pro" w:cs="Times New Roman"/>
          <w:color w:val="333333"/>
          <w:lang w:val="en-US" w:eastAsia="el-GR"/>
        </w:rPr>
        <w:lastRenderedPageBreak/>
        <w:t>Ensure that students are aware that attendance at the lectures and CV drop-in is compulsory and the expectations on them to update their CV before attending the drop-in.</w:t>
      </w:r>
    </w:p>
    <w:p w:rsidR="00716431" w:rsidRPr="00716431" w:rsidRDefault="00716431" w:rsidP="00716431">
      <w:pPr>
        <w:shd w:val="clear" w:color="auto" w:fill="F5F5F5"/>
        <w:spacing w:after="150" w:line="240" w:lineRule="auto"/>
        <w:rPr>
          <w:rFonts w:ascii="Source Sans Pro" w:eastAsia="Times New Roman" w:hAnsi="Source Sans Pro" w:cs="Times New Roman"/>
          <w:color w:val="333333"/>
          <w:lang w:val="en-US" w:eastAsia="el-GR"/>
        </w:rPr>
      </w:pPr>
      <w:r w:rsidRPr="00716431">
        <w:rPr>
          <w:rFonts w:ascii="Source Sans Pro" w:eastAsia="Times New Roman" w:hAnsi="Source Sans Pro" w:cs="Times New Roman"/>
          <w:color w:val="333333"/>
          <w:lang w:val="en-US" w:eastAsia="el-GR"/>
        </w:rPr>
        <w:t>Given the length of the first session on placements and CVs/covering letters (1.5 hours), it is particularly useful to integrate practical and interactive exercises in order to create a learning experience with more lasting impact.</w:t>
      </w:r>
    </w:p>
    <w:p w:rsidR="00716431" w:rsidRPr="00716431" w:rsidRDefault="00716431" w:rsidP="00716431">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716431">
        <w:rPr>
          <w:rFonts w:ascii="inherit" w:eastAsia="Times New Roman" w:hAnsi="inherit" w:cs="Times New Roman"/>
          <w:color w:val="666666"/>
          <w:sz w:val="36"/>
          <w:szCs w:val="36"/>
          <w:lang w:val="en-US" w:eastAsia="el-GR"/>
        </w:rPr>
        <w:t>Key contacts</w:t>
      </w:r>
    </w:p>
    <w:p w:rsidR="00716431" w:rsidRPr="00716431" w:rsidRDefault="00716431" w:rsidP="00716431">
      <w:pPr>
        <w:shd w:val="clear" w:color="auto" w:fill="F5F5F5"/>
        <w:spacing w:after="150" w:line="240" w:lineRule="auto"/>
        <w:rPr>
          <w:rFonts w:ascii="Source Sans Pro" w:eastAsia="Times New Roman" w:hAnsi="Source Sans Pro" w:cs="Times New Roman"/>
          <w:color w:val="333333"/>
          <w:lang w:val="en-US" w:eastAsia="el-GR"/>
        </w:rPr>
      </w:pPr>
      <w:hyperlink r:id="rId5" w:history="1">
        <w:r w:rsidRPr="00716431">
          <w:rPr>
            <w:rFonts w:ascii="Source Sans Pro" w:eastAsia="Times New Roman" w:hAnsi="Source Sans Pro" w:cs="Times New Roman"/>
            <w:color w:val="346DBF"/>
            <w:lang w:val="en-US" w:eastAsia="el-GR"/>
          </w:rPr>
          <w:t>Rebecca Valentine</w:t>
        </w:r>
      </w:hyperlink>
      <w:r w:rsidRPr="00716431">
        <w:rPr>
          <w:rFonts w:ascii="Source Sans Pro" w:eastAsia="Times New Roman" w:hAnsi="Source Sans Pro" w:cs="Times New Roman"/>
          <w:color w:val="333333"/>
          <w:lang w:val="en-US" w:eastAsia="el-GR"/>
        </w:rPr>
        <w:t>, Careers Adviser</w:t>
      </w:r>
    </w:p>
    <w:p w:rsidR="00716431" w:rsidRPr="00716431" w:rsidRDefault="00716431" w:rsidP="00716431">
      <w:pPr>
        <w:shd w:val="clear" w:color="auto" w:fill="F5F5F5"/>
        <w:spacing w:after="0" w:line="240" w:lineRule="auto"/>
        <w:rPr>
          <w:rFonts w:ascii="Source Sans Pro" w:eastAsia="Times New Roman" w:hAnsi="Source Sans Pro" w:cs="Times New Roman"/>
          <w:color w:val="333333"/>
          <w:lang w:val="en-US" w:eastAsia="el-GR"/>
        </w:rPr>
      </w:pPr>
      <w:hyperlink r:id="rId6" w:history="1">
        <w:proofErr w:type="spellStart"/>
        <w:r w:rsidRPr="00716431">
          <w:rPr>
            <w:rFonts w:ascii="Source Sans Pro" w:eastAsia="Times New Roman" w:hAnsi="Source Sans Pro" w:cs="Times New Roman"/>
            <w:color w:val="346DBF"/>
            <w:lang w:val="en-US" w:eastAsia="el-GR"/>
          </w:rPr>
          <w:t>Dr</w:t>
        </w:r>
        <w:proofErr w:type="spellEnd"/>
        <w:r w:rsidRPr="00716431">
          <w:rPr>
            <w:rFonts w:ascii="Source Sans Pro" w:eastAsia="Times New Roman" w:hAnsi="Source Sans Pro" w:cs="Times New Roman"/>
            <w:color w:val="346DBF"/>
            <w:lang w:val="en-US" w:eastAsia="el-GR"/>
          </w:rPr>
          <w:t xml:space="preserve"> Sharon Clough</w:t>
        </w:r>
      </w:hyperlink>
      <w:r w:rsidRPr="00716431">
        <w:rPr>
          <w:rFonts w:ascii="Source Sans Pro" w:eastAsia="Times New Roman" w:hAnsi="Source Sans Pro" w:cs="Times New Roman"/>
          <w:color w:val="333333"/>
          <w:lang w:val="en-US" w:eastAsia="el-GR"/>
        </w:rPr>
        <w:t xml:space="preserve">, Senior Lecturer and Course </w:t>
      </w:r>
      <w:proofErr w:type="spellStart"/>
      <w:r w:rsidRPr="00716431">
        <w:rPr>
          <w:rFonts w:ascii="Source Sans Pro" w:eastAsia="Times New Roman" w:hAnsi="Source Sans Pro" w:cs="Times New Roman"/>
          <w:color w:val="333333"/>
          <w:lang w:val="en-US" w:eastAsia="el-GR"/>
        </w:rPr>
        <w:t>Organiser</w:t>
      </w:r>
      <w:proofErr w:type="spellEnd"/>
      <w:r w:rsidRPr="00716431">
        <w:rPr>
          <w:rFonts w:ascii="Source Sans Pro" w:eastAsia="Times New Roman" w:hAnsi="Source Sans Pro" w:cs="Times New Roman"/>
          <w:color w:val="333333"/>
          <w:lang w:val="en-US" w:eastAsia="el-GR"/>
        </w:rPr>
        <w:t>, Moray House School of Education</w:t>
      </w:r>
    </w:p>
    <w:p w:rsidR="004A6F77" w:rsidRDefault="004A6F77">
      <w:pPr>
        <w:rPr>
          <w:lang w:val="en-US"/>
        </w:rPr>
      </w:pPr>
    </w:p>
    <w:p w:rsidR="00716431" w:rsidRDefault="00716431">
      <w:pPr>
        <w:rPr>
          <w:lang w:val="en-US"/>
        </w:rPr>
      </w:pPr>
      <w:hyperlink r:id="rId7" w:history="1">
        <w:r w:rsidRPr="0072425B">
          <w:rPr>
            <w:rStyle w:val="Hyperlink"/>
            <w:lang w:val="en-US"/>
          </w:rPr>
          <w:t>http://www.ed.ac.uk/employability/staff-information/how-employability-addressed/good-practice/hss/placement</w:t>
        </w:r>
      </w:hyperlink>
    </w:p>
    <w:p w:rsidR="00716431" w:rsidRPr="00716431" w:rsidRDefault="00716431">
      <w:pPr>
        <w:rPr>
          <w:lang w:val="en-US"/>
        </w:rPr>
      </w:pPr>
      <w:bookmarkStart w:id="0" w:name="_GoBack"/>
      <w:bookmarkEnd w:id="0"/>
    </w:p>
    <w:sectPr w:rsidR="00716431" w:rsidRPr="0071643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ource Sans Pro">
    <w:panose1 w:val="020B0503030403020204"/>
    <w:charset w:val="A1"/>
    <w:family w:val="swiss"/>
    <w:pitch w:val="variable"/>
    <w:sig w:usb0="600002F7" w:usb1="02000001" w:usb2="00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29103E"/>
    <w:multiLevelType w:val="multilevel"/>
    <w:tmpl w:val="86C01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A3253EC"/>
    <w:multiLevelType w:val="multilevel"/>
    <w:tmpl w:val="B91CE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2CE07F2"/>
    <w:multiLevelType w:val="multilevel"/>
    <w:tmpl w:val="1722F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431"/>
    <w:rsid w:val="004A6F77"/>
    <w:rsid w:val="0071643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2B3E09-3DBE-4D27-B939-E4ADC86B7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643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9079047">
      <w:bodyDiv w:val="1"/>
      <w:marLeft w:val="0"/>
      <w:marRight w:val="0"/>
      <w:marTop w:val="0"/>
      <w:marBottom w:val="0"/>
      <w:divBdr>
        <w:top w:val="none" w:sz="0" w:space="0" w:color="auto"/>
        <w:left w:val="none" w:sz="0" w:space="0" w:color="auto"/>
        <w:bottom w:val="none" w:sz="0" w:space="0" w:color="auto"/>
        <w:right w:val="none" w:sz="0" w:space="0" w:color="auto"/>
      </w:divBdr>
      <w:divsChild>
        <w:div w:id="1497379325">
          <w:marLeft w:val="0"/>
          <w:marRight w:val="0"/>
          <w:marTop w:val="0"/>
          <w:marBottom w:val="0"/>
          <w:divBdr>
            <w:top w:val="none" w:sz="0" w:space="0" w:color="auto"/>
            <w:left w:val="none" w:sz="0" w:space="0" w:color="auto"/>
            <w:bottom w:val="none" w:sz="0" w:space="0" w:color="auto"/>
            <w:right w:val="none" w:sz="0" w:space="0" w:color="auto"/>
          </w:divBdr>
          <w:divsChild>
            <w:div w:id="94399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d.ac.uk/employability/staff-information/how-employability-addressed/good-practice/hss/placem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haron.Clough@ed.ac.uk" TargetMode="External"/><Relationship Id="rId5" Type="http://schemas.openxmlformats.org/officeDocument/2006/relationships/hyperlink" Target="mailto:Rebecca.Valentine@ed.ac.u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802</Words>
  <Characters>4336</Characters>
  <Application>Microsoft Office Word</Application>
  <DocSecurity>0</DocSecurity>
  <Lines>36</Lines>
  <Paragraphs>10</Paragraphs>
  <ScaleCrop>false</ScaleCrop>
  <Company/>
  <LinksUpToDate>false</LinksUpToDate>
  <CharactersWithSpaces>5128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M.K.</cp:lastModifiedBy>
  <cp:revision>1</cp:revision>
  <dcterms:created xsi:type="dcterms:W3CDTF">2016-05-18T12:28:00Z</dcterms:created>
  <dcterms:modified xsi:type="dcterms:W3CDTF">2016-05-18T12:30:00Z</dcterms:modified>
</cp:coreProperties>
</file>